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eastAsia"/>
          <w:b/>
          <w:color w:val="auto"/>
          <w:sz w:val="28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平政汽车站东辰服务点</w:t>
      </w:r>
      <w:r>
        <w:rPr>
          <w:rFonts w:hint="eastAsia"/>
          <w:b/>
          <w:color w:val="auto"/>
          <w:sz w:val="44"/>
          <w:szCs w:val="44"/>
          <w:highlight w:val="none"/>
          <w:lang w:eastAsia="zh-CN"/>
        </w:rPr>
        <w:t>乘车</w:t>
      </w:r>
      <w:r>
        <w:rPr>
          <w:rFonts w:hint="eastAsia"/>
          <w:b/>
          <w:color w:val="auto"/>
          <w:sz w:val="44"/>
          <w:szCs w:val="44"/>
          <w:highlight w:val="none"/>
        </w:rPr>
        <w:t>安排表</w:t>
      </w:r>
      <w:r>
        <w:rPr>
          <w:rFonts w:hint="eastAsia"/>
          <w:b/>
          <w:sz w:val="21"/>
          <w:szCs w:val="21"/>
          <w:lang w:eastAsia="zh-CN"/>
        </w:rPr>
        <w:t>（</w:t>
      </w:r>
      <w:r>
        <w:rPr>
          <w:rFonts w:hint="eastAsia"/>
          <w:b/>
          <w:sz w:val="21"/>
          <w:szCs w:val="21"/>
          <w:highlight w:val="yellow"/>
          <w:lang w:eastAsia="zh-CN"/>
        </w:rPr>
        <w:t>第</w:t>
      </w:r>
      <w:r>
        <w:rPr>
          <w:rFonts w:hint="eastAsia"/>
          <w:b/>
          <w:sz w:val="21"/>
          <w:szCs w:val="21"/>
          <w:highlight w:val="yellow"/>
          <w:lang w:val="en-US" w:eastAsia="zh-CN"/>
        </w:rPr>
        <w:t>19周</w:t>
      </w:r>
      <w:r>
        <w:rPr>
          <w:rFonts w:hint="eastAsia"/>
          <w:b/>
          <w:sz w:val="21"/>
          <w:szCs w:val="21"/>
          <w:lang w:eastAsia="zh-CN"/>
        </w:rPr>
        <w:t>）</w:t>
      </w:r>
      <w:r>
        <w:rPr>
          <w:rFonts w:hint="eastAsia"/>
          <w:b/>
          <w:color w:val="auto"/>
          <w:sz w:val="28"/>
          <w:szCs w:val="44"/>
          <w:highlight w:val="none"/>
        </w:rPr>
        <w:t xml:space="preserve">        </w:t>
      </w:r>
    </w:p>
    <w:p>
      <w:pPr>
        <w:shd w:val="clear" w:color="auto" w:fill="auto"/>
        <w:rPr>
          <w:rFonts w:hint="default"/>
          <w:color w:val="auto"/>
          <w:highlight w:val="none"/>
        </w:rPr>
      </w:pPr>
      <w:r>
        <w:rPr>
          <w:rFonts w:hint="eastAsia"/>
          <w:b/>
          <w:color w:val="auto"/>
          <w:sz w:val="28"/>
          <w:szCs w:val="44"/>
          <w:highlight w:val="none"/>
          <w:lang w:val="en-US" w:eastAsia="zh-CN"/>
        </w:rPr>
        <w:t xml:space="preserve">    </w:t>
      </w:r>
      <w:r>
        <w:rPr>
          <w:rFonts w:hint="eastAsia"/>
          <w:b/>
          <w:sz w:val="28"/>
          <w:szCs w:val="44"/>
          <w:highlight w:val="yellow"/>
          <w:lang w:eastAsia="zh-CN"/>
        </w:rPr>
        <w:t>平政站友情</w:t>
      </w:r>
      <w:r>
        <w:rPr>
          <w:b/>
          <w:sz w:val="28"/>
          <w:szCs w:val="44"/>
          <w:highlight w:val="yellow"/>
        </w:rPr>
        <w:t>提示</w:t>
      </w:r>
      <w:r>
        <w:rPr>
          <w:b/>
          <w:sz w:val="28"/>
          <w:szCs w:val="44"/>
        </w:rPr>
        <w:t>：</w:t>
      </w:r>
      <w:r>
        <w:rPr>
          <w:rFonts w:hint="eastAsia"/>
          <w:bCs/>
          <w:color w:val="auto"/>
          <w:sz w:val="18"/>
          <w:szCs w:val="44"/>
          <w:highlight w:val="none"/>
          <w:u w:val="dotDash"/>
          <w:lang w:eastAsia="zh-CN"/>
        </w:rPr>
        <w:t>请被安排车位的学生提前候车，按时上车，过时未乘上车责任自负！</w:t>
      </w:r>
      <w:r>
        <w:rPr>
          <w:b/>
          <w:color w:val="auto"/>
          <w:sz w:val="44"/>
          <w:highlight w:val="none"/>
        </w:rPr>
        <w:t>江油</w:t>
      </w:r>
      <w:r>
        <w:rPr>
          <w:rFonts w:hint="default"/>
          <w:b/>
          <w:color w:val="auto"/>
          <w:sz w:val="44"/>
          <w:highlight w:val="none"/>
        </w:rPr>
        <w:t>.</w:t>
      </w:r>
      <w:r>
        <w:rPr>
          <w:rFonts w:hint="eastAsia"/>
          <w:b/>
          <w:color w:val="auto"/>
          <w:sz w:val="44"/>
          <w:highlight w:val="none"/>
          <w:lang w:eastAsia="zh-CN"/>
        </w:rPr>
        <w:t>【</w:t>
      </w:r>
      <w:r>
        <w:rPr>
          <w:rFonts w:hint="eastAsia"/>
          <w:b/>
          <w:color w:val="auto"/>
          <w:sz w:val="44"/>
          <w:highlight w:val="none"/>
          <w:lang w:val="en-US" w:eastAsia="zh-CN"/>
        </w:rPr>
        <w:t>1号车】</w:t>
      </w:r>
      <w:r>
        <w:t>调度室</w:t>
      </w:r>
      <w:r>
        <w:rPr>
          <w:rFonts w:hint="eastAsia"/>
          <w:lang w:eastAsia="zh-CN"/>
        </w:rPr>
        <w:t>【回家：</w:t>
      </w:r>
      <w:r>
        <w:t>绵阳平政站</w:t>
      </w:r>
      <w:r>
        <w:rPr>
          <w:sz w:val="18"/>
          <w:szCs w:val="18"/>
        </w:rPr>
        <w:t>2689661</w:t>
      </w:r>
      <w:r>
        <w:rPr>
          <w:rFonts w:hint="eastAsia"/>
          <w:sz w:val="18"/>
          <w:szCs w:val="18"/>
          <w:lang w:eastAsia="zh-CN"/>
        </w:rPr>
        <w:t>；返校：江油客运站</w:t>
      </w:r>
      <w:r>
        <w:rPr>
          <w:rFonts w:hint="eastAsia"/>
          <w:sz w:val="18"/>
          <w:szCs w:val="18"/>
          <w:lang w:val="en-US" w:eastAsia="zh-CN"/>
        </w:rPr>
        <w:t>3361650】</w:t>
      </w:r>
    </w:p>
    <w:p>
      <w:pPr>
        <w:shd w:val="clear" w:color="auto" w:fill="auto"/>
        <w:jc w:val="center"/>
        <w:rPr>
          <w:rFonts w:hint="default" w:eastAsia="楷体_GB2312"/>
          <w:b/>
          <w:color w:val="auto"/>
          <w:sz w:val="36"/>
          <w:szCs w:val="36"/>
          <w:highlight w:val="none"/>
        </w:rPr>
      </w:pPr>
      <w:r>
        <w:rPr>
          <w:rFonts w:eastAsia="楷体_GB2312"/>
          <w:b/>
          <w:color w:val="auto"/>
          <w:sz w:val="36"/>
          <w:szCs w:val="36"/>
          <w:highlight w:val="none"/>
        </w:rPr>
        <w:t>车牌号：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[</w:t>
      </w:r>
      <w:r>
        <w:rPr>
          <w:rFonts w:eastAsia="楷体_GB2312"/>
          <w:b/>
          <w:color w:val="auto"/>
          <w:sz w:val="36"/>
          <w:szCs w:val="36"/>
          <w:highlight w:val="none"/>
        </w:rPr>
        <w:t>川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B</w:t>
      </w:r>
      <w:r>
        <w:rPr>
          <w:rFonts w:hint="eastAsia" w:eastAsia="楷体_GB2312"/>
          <w:b/>
          <w:color w:val="auto"/>
          <w:sz w:val="36"/>
          <w:szCs w:val="36"/>
          <w:highlight w:val="none"/>
          <w:lang w:val="en-US" w:eastAsia="zh-CN"/>
        </w:rPr>
        <w:t>43269</w:t>
      </w:r>
      <w:r>
        <w:rPr>
          <w:rFonts w:hint="default" w:eastAsia="楷体_GB2312"/>
          <w:b/>
          <w:color w:val="auto"/>
          <w:sz w:val="36"/>
          <w:szCs w:val="36"/>
          <w:highlight w:val="none"/>
        </w:rPr>
        <w:t>]</w:t>
      </w:r>
    </w:p>
    <w:p>
      <w:pPr>
        <w:shd w:val="clear" w:color="auto" w:fill="auto"/>
        <w:jc w:val="center"/>
        <w:rPr>
          <w:rFonts w:hint="default" w:eastAsia="Times New Roman"/>
          <w:color w:val="auto"/>
          <w:sz w:val="24"/>
          <w:highlight w:val="none"/>
        </w:rPr>
      </w:pPr>
      <w:r>
        <w:rPr>
          <w:color w:val="auto"/>
          <w:sz w:val="24"/>
          <w:highlight w:val="none"/>
        </w:rPr>
        <w:t>平政车站东辰旅客乘车安排表</w:t>
      </w:r>
    </w:p>
    <w:tbl>
      <w:tblPr>
        <w:tblStyle w:val="5"/>
        <w:tblW w:w="9261" w:type="dxa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33"/>
        <w:gridCol w:w="1632"/>
        <w:gridCol w:w="307"/>
        <w:gridCol w:w="353"/>
        <w:gridCol w:w="525"/>
        <w:gridCol w:w="712"/>
        <w:gridCol w:w="908"/>
        <w:gridCol w:w="1746"/>
        <w:gridCol w:w="378"/>
        <w:gridCol w:w="486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回家时间：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周六下午5:10候车</w:t>
            </w:r>
            <w:r>
              <w:rPr>
                <w:color w:val="auto"/>
                <w:sz w:val="18"/>
                <w:highlight w:val="none"/>
              </w:rPr>
              <w:t>。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5:50前发车</w:t>
            </w:r>
          </w:p>
        </w:tc>
        <w:tc>
          <w:tcPr>
            <w:tcW w:w="4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sz w:val="18"/>
              </w:rPr>
              <w:t>返校时间：</w:t>
            </w:r>
            <w:r>
              <w:rPr>
                <w:rFonts w:hint="eastAsia"/>
                <w:sz w:val="18"/>
                <w:lang w:eastAsia="zh-CN"/>
              </w:rPr>
              <w:t>周</w:t>
            </w:r>
            <w:r>
              <w:rPr>
                <w:rFonts w:hint="eastAsia"/>
                <w:sz w:val="18"/>
                <w:lang w:val="en-US" w:eastAsia="zh-CN"/>
              </w:rPr>
              <w:t>日下午1</w:t>
            </w:r>
            <w:r>
              <w:rPr>
                <w:sz w:val="18"/>
              </w:rPr>
              <w:t>：0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候车，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sz w:val="18"/>
              </w:rPr>
              <w:t>：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rFonts w:hint="default"/>
                <w:sz w:val="18"/>
              </w:rPr>
              <w:t>0</w:t>
            </w:r>
            <w:r>
              <w:rPr>
                <w:sz w:val="18"/>
              </w:rPr>
              <w:t>前发车。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  <w:sz w:val="18"/>
                <w:highlight w:val="none"/>
              </w:rPr>
            </w:pPr>
            <w:bookmarkStart w:id="0" w:name="_GoBack" w:colFirst="6" w:colLast="11"/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跟车教师：</w:t>
            </w:r>
          </w:p>
        </w:tc>
        <w:tc>
          <w:tcPr>
            <w:tcW w:w="4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highlight w:val="yellow"/>
                <w:vertAlign w:val="baseline"/>
                <w:lang w:val="en-US" w:eastAsia="zh-CN"/>
              </w:rPr>
              <w:t>杜桂华  13778154178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高二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5"/>
                <w:highlight w:val="none"/>
                <w:lang w:eastAsia="zh-CN"/>
              </w:rPr>
              <w:t>下周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班级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姓名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高二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往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返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5"/>
                <w:highlight w:val="none"/>
                <w:lang w:eastAsia="zh-CN"/>
              </w:rPr>
              <w:t>下周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张知淳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yellow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朱前峄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吉雪瑞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庞鹏瞩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雍奥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3"/>
                <w:szCs w:val="13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eastAsia="宋体"/>
                <w:color w:val="auto"/>
                <w:sz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唐梓瀚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李佳芸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左佳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苏文灼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eastAsia="宋体"/>
                <w:color w:val="auto"/>
                <w:sz w:val="16"/>
                <w:highlight w:val="none"/>
                <w:lang w:eastAsia="zh-CN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3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罗浩文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3"/>
                <w:szCs w:val="13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yellow"/>
                <w:lang w:eastAsia="zh-CN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袁世豪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董家辛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庞涵玥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李淼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auto"/>
                <w:sz w:val="16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回家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14人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预计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返校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16"/>
                <w:highlight w:val="none"/>
                <w:lang w:val="en-US" w:eastAsia="zh-CN"/>
              </w:rPr>
              <w:t>14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6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</w:rPr>
              <w:t>实际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8"/>
                <w:highlight w:val="none"/>
              </w:rPr>
              <w:t>乘坐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color w:val="auto"/>
                <w:sz w:val="18"/>
                <w:highlight w:val="none"/>
              </w:rPr>
            </w:pPr>
            <w:r>
              <w:rPr>
                <w:rFonts w:ascii="宋体" w:hAnsi="宋体"/>
                <w:color w:val="auto"/>
                <w:sz w:val="16"/>
                <w:highlight w:val="none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sz w:val="16"/>
                <w:highlight w:val="none"/>
              </w:rPr>
              <w:t>人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color w:val="auto"/>
                <w:highlight w:val="none"/>
              </w:rPr>
            </w:pPr>
            <w:r>
              <w:rPr>
                <w:color w:val="auto"/>
                <w:sz w:val="11"/>
                <w:highlight w:val="none"/>
              </w:rPr>
              <w:t>川</w:t>
            </w:r>
            <w:r>
              <w:rPr>
                <w:rFonts w:hint="default"/>
                <w:color w:val="auto"/>
                <w:sz w:val="11"/>
                <w:highlight w:val="none"/>
              </w:rPr>
              <w:t>B</w:t>
            </w:r>
            <w:r>
              <w:rPr>
                <w:rFonts w:hint="default"/>
                <w:color w:val="auto"/>
                <w:sz w:val="1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hd w:val="clear" w:color="auto" w:fill="auto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hd w:val="clear" w:color="auto" w:fill="auto"/>
        <w:rPr>
          <w:rFonts w:hint="default" w:ascii="黑体" w:eastAsia="黑体"/>
          <w:b/>
          <w:color w:val="auto"/>
          <w:sz w:val="30"/>
          <w:highlight w:val="none"/>
        </w:rPr>
      </w:pPr>
      <w:r>
        <w:rPr>
          <w:rFonts w:ascii="黑体" w:eastAsia="黑体"/>
          <w:b/>
          <w:color w:val="auto"/>
          <w:highlight w:val="none"/>
        </w:rPr>
        <w:t>特殊情况说明记载：</w:t>
      </w:r>
      <w:r>
        <w:rPr>
          <w:rFonts w:ascii="黑体" w:eastAsia="黑体"/>
          <w:color w:val="auto"/>
          <w:highlight w:val="none"/>
        </w:rPr>
        <w:t>（主要追查乘车缺席学生的原因）</w:t>
      </w:r>
      <w:r>
        <w:rPr>
          <w:rFonts w:ascii="黑体" w:eastAsia="黑体"/>
          <w:b/>
          <w:color w:val="auto"/>
          <w:sz w:val="15"/>
          <w:highlight w:val="none"/>
        </w:rPr>
        <w:t>【记住向司机索取《派车单、例检合格单》】</w:t>
      </w:r>
    </w:p>
    <w:tbl>
      <w:tblPr>
        <w:tblStyle w:val="5"/>
        <w:tblW w:w="81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236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回家：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auto"/>
              <w:jc w:val="left"/>
              <w:rPr>
                <w:rFonts w:hint="default" w:eastAsia="Times New Roman"/>
                <w:b/>
                <w:color w:val="auto"/>
                <w:highlight w:val="none"/>
              </w:rPr>
            </w:pPr>
            <w:r>
              <w:rPr>
                <w:b/>
                <w:color w:val="auto"/>
                <w:highlight w:val="none"/>
              </w:rPr>
              <w:t>返校：</w:t>
            </w: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  <w:p>
            <w:pPr>
              <w:shd w:val="clear" w:color="auto" w:fill="auto"/>
              <w:rPr>
                <w:rFonts w:hint="default" w:eastAsia="Times New Roman"/>
                <w:b/>
                <w:color w:val="auto"/>
                <w:highlight w:val="none"/>
              </w:rPr>
            </w:pPr>
          </w:p>
        </w:tc>
      </w:tr>
    </w:tbl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回家候车地点【平常周末：风雨球场；月假：广雅楼前厅】</w:t>
      </w:r>
    </w:p>
    <w:p>
      <w:pPr>
        <w:shd w:val="clear" w:color="auto" w:fill="auto"/>
        <w:rPr>
          <w:rFonts w:hint="eastAsia"/>
          <w:b/>
          <w:sz w:val="24"/>
          <w:szCs w:val="24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highlight w:val="none"/>
          <w:lang w:eastAsia="zh-CN"/>
        </w:rPr>
        <w:t>回家车辆停靠【平常周末：</w:t>
      </w:r>
      <w:r>
        <w:rPr>
          <w:rFonts w:hint="eastAsia"/>
          <w:b/>
          <w:sz w:val="24"/>
          <w:szCs w:val="24"/>
          <w:highlight w:val="yellow"/>
          <w:lang w:eastAsia="zh-CN"/>
        </w:rPr>
        <w:t>体育公园“崇文路”</w:t>
      </w:r>
      <w:r>
        <w:rPr>
          <w:rFonts w:hint="eastAsia"/>
          <w:b/>
          <w:sz w:val="24"/>
          <w:szCs w:val="24"/>
          <w:highlight w:val="none"/>
          <w:lang w:eastAsia="zh-CN"/>
        </w:rPr>
        <w:t>；月假：广雅楼四周】</w:t>
      </w:r>
    </w:p>
    <w:p>
      <w:pPr>
        <w:shd w:val="clear" w:color="auto" w:fill="auto"/>
        <w:rPr>
          <w:rFonts w:hint="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江油上下</w:t>
      </w:r>
      <w:r>
        <w:rPr>
          <w:rFonts w:hint="eastAsia"/>
          <w:color w:val="auto"/>
          <w:sz w:val="28"/>
          <w:szCs w:val="28"/>
          <w:highlight w:val="none"/>
        </w:rPr>
        <w:t>车站点——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江油客运站。</w:t>
      </w:r>
    </w:p>
    <w:p>
      <w:pPr>
        <w:shd w:val="clear" w:color="auto" w:fill="auto"/>
        <w:ind w:left="0" w:leftChars="0" w:right="0" w:rightChars="0" w:firstLine="0" w:firstLineChars="0"/>
        <w:jc w:val="both"/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/>
          <w:color w:val="auto"/>
          <w:sz w:val="28"/>
          <w:szCs w:val="28"/>
          <w:highlight w:val="yellow"/>
          <w:u w:val="none" w:color="auto"/>
          <w:lang w:val="en-US" w:eastAsia="zh-CN"/>
        </w:rPr>
        <w:t>注：</w:t>
      </w:r>
      <w:r>
        <w:rPr>
          <w:rFonts w:hint="eastAsia"/>
          <w:color w:val="auto"/>
          <w:sz w:val="28"/>
          <w:szCs w:val="28"/>
          <w:highlight w:val="none"/>
          <w:u w:val="none" w:color="auto"/>
          <w:lang w:val="en-US" w:eastAsia="zh-CN"/>
        </w:rPr>
        <w:t>此车最多还可以增加3人往返！</w:t>
      </w:r>
    </w:p>
    <w:p>
      <w:pPr>
        <w:shd w:val="clear" w:color="auto" w:fill="auto"/>
        <w:ind w:left="0" w:leftChars="0" w:right="0" w:rightChars="0" w:firstLine="0" w:firstLineChars="0"/>
        <w:jc w:val="both"/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u w:val="none" w:color="auto"/>
          <w:lang w:val="en-US" w:eastAsia="zh-CN"/>
        </w:rPr>
        <w:t>本周其余线路人极少，客运站无法组专车，请托管或自行解决！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623C"/>
    <w:rsid w:val="05401E31"/>
    <w:rsid w:val="0BBF3E16"/>
    <w:rsid w:val="0FF9141D"/>
    <w:rsid w:val="101D3857"/>
    <w:rsid w:val="11227E24"/>
    <w:rsid w:val="1F315965"/>
    <w:rsid w:val="25096F04"/>
    <w:rsid w:val="27B26465"/>
    <w:rsid w:val="31491824"/>
    <w:rsid w:val="479B39FE"/>
    <w:rsid w:val="485115F0"/>
    <w:rsid w:val="4FC5397E"/>
    <w:rsid w:val="50BA1C8D"/>
    <w:rsid w:val="549C3AE7"/>
    <w:rsid w:val="56942304"/>
    <w:rsid w:val="56AC0261"/>
    <w:rsid w:val="57A079E6"/>
    <w:rsid w:val="5B3A211C"/>
    <w:rsid w:val="5EB05A75"/>
    <w:rsid w:val="5FD6690D"/>
    <w:rsid w:val="613D2E24"/>
    <w:rsid w:val="642350D5"/>
    <w:rsid w:val="69057DD1"/>
    <w:rsid w:val="6D5F1E3F"/>
    <w:rsid w:val="7AD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12"/>
      <w:szCs w:val="12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11">
    <w:name w:val="font61"/>
    <w:basedOn w:val="4"/>
    <w:qFormat/>
    <w:uiPriority w:val="0"/>
    <w:rPr>
      <w:rFonts w:hint="eastAsia" w:ascii="宋体" w:hAnsi="宋体" w:eastAsia="宋体" w:cs="宋体"/>
      <w:color w:val="FF0000"/>
      <w:sz w:val="12"/>
      <w:szCs w:val="12"/>
      <w:u w:val="none"/>
    </w:rPr>
  </w:style>
  <w:style w:type="character" w:customStyle="1" w:styleId="12">
    <w:name w:val="font51"/>
    <w:basedOn w:val="4"/>
    <w:qFormat/>
    <w:uiPriority w:val="0"/>
    <w:rPr>
      <w:rFonts w:hint="eastAsia" w:ascii="宋体" w:hAnsi="宋体" w:eastAsia="宋体" w:cs="宋体"/>
      <w:color w:val="339966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有您真好</cp:lastModifiedBy>
  <cp:lastPrinted>2018-07-11T02:53:00Z</cp:lastPrinted>
  <dcterms:modified xsi:type="dcterms:W3CDTF">2018-07-11T06:55:02Z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